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1A6E" w14:textId="77777777" w:rsidR="00323F57" w:rsidRPr="00006F4B" w:rsidRDefault="00323F57" w:rsidP="00323F57">
      <w:pPr>
        <w:tabs>
          <w:tab w:val="left" w:pos="6480"/>
          <w:tab w:val="left" w:pos="9364"/>
        </w:tabs>
        <w:outlineLvl w:val="0"/>
        <w:rPr>
          <w:b/>
          <w:noProof/>
          <w:color w:val="4A4A4A"/>
          <w:sz w:val="28"/>
          <w:szCs w:val="28"/>
        </w:rPr>
      </w:pPr>
      <w:r w:rsidRPr="00006F4B">
        <w:rPr>
          <w:b/>
          <w:noProof/>
          <w:color w:val="4A4A4A"/>
          <w:sz w:val="28"/>
          <w:szCs w:val="28"/>
        </w:rPr>
        <w:t>Agenda</w:t>
      </w:r>
    </w:p>
    <w:p w14:paraId="44B3DC08" w14:textId="77777777" w:rsidR="00323F57" w:rsidRPr="00006F4B" w:rsidRDefault="00323F57" w:rsidP="00323F57">
      <w:pPr>
        <w:tabs>
          <w:tab w:val="left" w:pos="6480"/>
          <w:tab w:val="left" w:pos="9364"/>
        </w:tabs>
        <w:outlineLvl w:val="0"/>
        <w:rPr>
          <w:b/>
          <w:noProof/>
          <w:color w:val="4A4A4A"/>
          <w:sz w:val="28"/>
          <w:szCs w:val="28"/>
        </w:rPr>
      </w:pPr>
    </w:p>
    <w:p w14:paraId="430CF23A" w14:textId="7B3456C0" w:rsidR="00323F57" w:rsidRDefault="00323F57" w:rsidP="166F42D8">
      <w:pPr>
        <w:tabs>
          <w:tab w:val="left" w:pos="6480"/>
          <w:tab w:val="left" w:pos="9364"/>
        </w:tabs>
        <w:outlineLvl w:val="0"/>
        <w:rPr>
          <w:rFonts w:eastAsia="Arial"/>
          <w:noProof/>
          <w:sz w:val="28"/>
          <w:szCs w:val="28"/>
        </w:rPr>
      </w:pPr>
      <w:r w:rsidRPr="166F42D8">
        <w:rPr>
          <w:b/>
          <w:bCs/>
          <w:noProof/>
          <w:color w:val="4A4A4A" w:themeColor="accent3"/>
          <w:sz w:val="28"/>
          <w:szCs w:val="28"/>
        </w:rPr>
        <w:t>Präsenzseminar „</w:t>
      </w:r>
      <w:r w:rsidR="7A0CB88C" w:rsidRPr="166F42D8">
        <w:rPr>
          <w:rFonts w:eastAsia="Arial"/>
          <w:b/>
          <w:bCs/>
          <w:noProof/>
          <w:color w:val="4A4A4A" w:themeColor="accent3"/>
          <w:sz w:val="28"/>
          <w:szCs w:val="28"/>
        </w:rPr>
        <w:t>Planungssoftware hagercad – Aufbaukurs“</w:t>
      </w:r>
    </w:p>
    <w:p w14:paraId="62B5744F" w14:textId="77777777" w:rsidR="00323F57" w:rsidRPr="00006F4B" w:rsidRDefault="00323F57" w:rsidP="00323F57">
      <w:pPr>
        <w:tabs>
          <w:tab w:val="left" w:pos="6480"/>
          <w:tab w:val="left" w:pos="9364"/>
        </w:tabs>
        <w:outlineLvl w:val="0"/>
        <w:rPr>
          <w:b/>
          <w:noProof/>
          <w:color w:val="4A4A4A"/>
          <w:sz w:val="28"/>
          <w:szCs w:val="28"/>
        </w:rPr>
      </w:pPr>
    </w:p>
    <w:p w14:paraId="663BE159" w14:textId="77777777" w:rsidR="00323F57" w:rsidRPr="00006F4B" w:rsidRDefault="00323F57" w:rsidP="00323F57">
      <w:pPr>
        <w:tabs>
          <w:tab w:val="left" w:pos="6480"/>
          <w:tab w:val="left" w:pos="9364"/>
        </w:tabs>
        <w:rPr>
          <w:b/>
          <w:noProof/>
          <w:color w:val="FFFFFF" w:themeColor="background1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154"/>
        <w:gridCol w:w="7378"/>
      </w:tblGrid>
      <w:tr w:rsidR="00323F57" w:rsidRPr="00006F4B" w14:paraId="34B70A88" w14:textId="77777777" w:rsidTr="166F42D8">
        <w:tc>
          <w:tcPr>
            <w:tcW w:w="8532" w:type="dxa"/>
            <w:gridSpan w:val="2"/>
            <w:shd w:val="clear" w:color="auto" w:fill="585759"/>
          </w:tcPr>
          <w:p w14:paraId="22410DB1" w14:textId="14F09FB3" w:rsidR="00323F57" w:rsidRPr="00006F4B" w:rsidRDefault="00FC39FD" w:rsidP="00FB14A2">
            <w:pPr>
              <w:tabs>
                <w:tab w:val="left" w:pos="6480"/>
                <w:tab w:val="left" w:pos="9364"/>
              </w:tabs>
              <w:rPr>
                <w:b/>
                <w:noProof/>
                <w:color w:val="FFFFFF" w:themeColor="background1"/>
                <w:sz w:val="21"/>
                <w:szCs w:val="21"/>
              </w:rPr>
            </w:pPr>
            <w:r>
              <w:rPr>
                <w:b/>
                <w:noProof/>
                <w:color w:val="FFFFFF" w:themeColor="background1"/>
                <w:sz w:val="21"/>
                <w:szCs w:val="21"/>
              </w:rPr>
              <w:t>Seminar</w:t>
            </w:r>
          </w:p>
        </w:tc>
      </w:tr>
      <w:tr w:rsidR="00323F57" w:rsidRPr="00006F4B" w14:paraId="4EEFC1EA" w14:textId="77777777" w:rsidTr="166F42D8">
        <w:tc>
          <w:tcPr>
            <w:tcW w:w="1154" w:type="dxa"/>
            <w:shd w:val="clear" w:color="auto" w:fill="auto"/>
          </w:tcPr>
          <w:p w14:paraId="6D1BC4F7" w14:textId="77777777" w:rsidR="00323F57" w:rsidRPr="00006F4B" w:rsidRDefault="00323F57" w:rsidP="00FB14A2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rPr>
                <w:color w:val="4A4A4A"/>
                <w:spacing w:val="-2"/>
                <w:szCs w:val="22"/>
                <w:lang w:val="de-DE"/>
              </w:rPr>
            </w:pPr>
          </w:p>
        </w:tc>
        <w:tc>
          <w:tcPr>
            <w:tcW w:w="7378" w:type="dxa"/>
            <w:shd w:val="clear" w:color="auto" w:fill="auto"/>
          </w:tcPr>
          <w:p w14:paraId="5D603575" w14:textId="77777777" w:rsidR="00323F57" w:rsidRPr="00006F4B" w:rsidRDefault="00323F57" w:rsidP="00FB14A2">
            <w:pPr>
              <w:tabs>
                <w:tab w:val="left" w:pos="2269"/>
              </w:tabs>
              <w:suppressAutoHyphens/>
              <w:rPr>
                <w:color w:val="4A4A4A"/>
              </w:rPr>
            </w:pPr>
          </w:p>
        </w:tc>
      </w:tr>
      <w:tr w:rsidR="00323F57" w:rsidRPr="00006F4B" w14:paraId="64085017" w14:textId="77777777" w:rsidTr="166F42D8">
        <w:tc>
          <w:tcPr>
            <w:tcW w:w="1154" w:type="dxa"/>
            <w:shd w:val="clear" w:color="auto" w:fill="auto"/>
          </w:tcPr>
          <w:p w14:paraId="5EEF03E0" w14:textId="77777777" w:rsidR="00323F57" w:rsidRPr="00FF0264" w:rsidRDefault="007D224C" w:rsidP="007D224C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rPr>
                <w:rFonts w:cs="Arial"/>
                <w:b/>
                <w:color w:val="4A4A4A"/>
                <w:spacing w:val="-2"/>
                <w:szCs w:val="22"/>
                <w:lang w:val="de-DE"/>
              </w:rPr>
            </w:pPr>
            <w:r w:rsidRPr="00FF0264">
              <w:rPr>
                <w:rFonts w:cs="Arial"/>
                <w:b/>
                <w:color w:val="4A4A4A"/>
                <w:spacing w:val="-2"/>
                <w:szCs w:val="22"/>
                <w:lang w:val="de-DE"/>
              </w:rPr>
              <w:t>09</w:t>
            </w:r>
            <w:r w:rsidR="0012187D" w:rsidRPr="00FF0264">
              <w:rPr>
                <w:rFonts w:cs="Arial"/>
                <w:b/>
                <w:color w:val="4A4A4A"/>
                <w:spacing w:val="-2"/>
                <w:szCs w:val="22"/>
                <w:lang w:val="de-DE"/>
              </w:rPr>
              <w:t>:</w:t>
            </w:r>
            <w:r w:rsidR="00323F57" w:rsidRPr="00FF0264">
              <w:rPr>
                <w:rFonts w:cs="Arial"/>
                <w:b/>
                <w:color w:val="4A4A4A"/>
                <w:spacing w:val="-2"/>
                <w:szCs w:val="22"/>
                <w:lang w:val="de-DE"/>
              </w:rPr>
              <w:t>00</w:t>
            </w:r>
          </w:p>
        </w:tc>
        <w:tc>
          <w:tcPr>
            <w:tcW w:w="7378" w:type="dxa"/>
            <w:shd w:val="clear" w:color="auto" w:fill="auto"/>
          </w:tcPr>
          <w:p w14:paraId="1B9FFF0D" w14:textId="04BFAFF3" w:rsidR="00323F57" w:rsidRPr="00FF0264" w:rsidRDefault="00323F57" w:rsidP="0012187D">
            <w:pPr>
              <w:tabs>
                <w:tab w:val="left" w:pos="2269"/>
              </w:tabs>
              <w:suppressAutoHyphens/>
              <w:rPr>
                <w:b/>
                <w:color w:val="4A4A4A"/>
              </w:rPr>
            </w:pPr>
            <w:r w:rsidRPr="00FF0264">
              <w:rPr>
                <w:b/>
                <w:color w:val="4A4A4A"/>
              </w:rPr>
              <w:t>Begrüßung</w:t>
            </w:r>
          </w:p>
        </w:tc>
      </w:tr>
      <w:tr w:rsidR="00323F57" w:rsidRPr="00006F4B" w14:paraId="2BFC5441" w14:textId="77777777" w:rsidTr="166F42D8">
        <w:tc>
          <w:tcPr>
            <w:tcW w:w="1154" w:type="dxa"/>
            <w:shd w:val="clear" w:color="auto" w:fill="auto"/>
          </w:tcPr>
          <w:p w14:paraId="2DF56F4D" w14:textId="77777777" w:rsidR="00323F57" w:rsidRPr="00FF0264" w:rsidRDefault="00323F57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</w:tc>
        <w:tc>
          <w:tcPr>
            <w:tcW w:w="7378" w:type="dxa"/>
            <w:shd w:val="clear" w:color="auto" w:fill="auto"/>
          </w:tcPr>
          <w:p w14:paraId="3BBBBADC" w14:textId="77777777" w:rsidR="00323F57" w:rsidRPr="00FF0264" w:rsidRDefault="00323F57" w:rsidP="00FB14A2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rPr>
                <w:rFonts w:cs="Arial"/>
                <w:b/>
                <w:color w:val="4A4A4A"/>
                <w:spacing w:val="-2"/>
                <w:szCs w:val="22"/>
                <w:lang w:val="de-DE"/>
              </w:rPr>
            </w:pPr>
          </w:p>
        </w:tc>
      </w:tr>
      <w:tr w:rsidR="00323F57" w:rsidRPr="00006F4B" w14:paraId="4340B652" w14:textId="77777777" w:rsidTr="166F42D8">
        <w:tc>
          <w:tcPr>
            <w:tcW w:w="1154" w:type="dxa"/>
            <w:shd w:val="clear" w:color="auto" w:fill="auto"/>
          </w:tcPr>
          <w:p w14:paraId="0A38FC49" w14:textId="77777777" w:rsidR="00323F57" w:rsidRPr="00FF0264" w:rsidRDefault="007D224C" w:rsidP="007D224C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  <w:r w:rsidRPr="00FF0264">
              <w:rPr>
                <w:b/>
                <w:color w:val="4A4A4A"/>
                <w:spacing w:val="-2"/>
              </w:rPr>
              <w:t>09</w:t>
            </w:r>
            <w:r w:rsidR="0012187D" w:rsidRPr="00FF0264">
              <w:rPr>
                <w:b/>
                <w:color w:val="4A4A4A"/>
                <w:spacing w:val="-2"/>
              </w:rPr>
              <w:t>:</w:t>
            </w:r>
            <w:r w:rsidRPr="00FF0264">
              <w:rPr>
                <w:b/>
                <w:color w:val="4A4A4A"/>
                <w:spacing w:val="-2"/>
              </w:rPr>
              <w:t>15</w:t>
            </w:r>
          </w:p>
        </w:tc>
        <w:tc>
          <w:tcPr>
            <w:tcW w:w="7378" w:type="dxa"/>
            <w:shd w:val="clear" w:color="auto" w:fill="auto"/>
          </w:tcPr>
          <w:p w14:paraId="13A325AF" w14:textId="77777777" w:rsidR="00B70484" w:rsidRPr="00FF0264" w:rsidRDefault="00B70484" w:rsidP="00B70484">
            <w:pPr>
              <w:autoSpaceDE w:val="0"/>
              <w:autoSpaceDN w:val="0"/>
              <w:adjustRightInd w:val="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b/>
                <w:bCs/>
                <w:color w:val="4A4A4A"/>
                <w:lang w:eastAsia="en-US"/>
              </w:rPr>
              <w:t>Erwärmungsnachweis nach DIN EN 61439</w:t>
            </w:r>
          </w:p>
          <w:p w14:paraId="74E958F4" w14:textId="31BFA667" w:rsidR="00B70484" w:rsidRPr="00FF0264" w:rsidRDefault="00B70484" w:rsidP="00B70484">
            <w:pPr>
              <w:autoSpaceDE w:val="0"/>
              <w:autoSpaceDN w:val="0"/>
              <w:adjustRightInd w:val="0"/>
              <w:ind w:left="720" w:hanging="36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color w:val="4A4A4A"/>
                <w:lang w:eastAsia="en-US"/>
              </w:rPr>
              <w:t>Modul Verlustleistungsberechnung</w:t>
            </w:r>
          </w:p>
          <w:p w14:paraId="1408A943" w14:textId="0BF9DBFA" w:rsidR="00B70484" w:rsidRPr="00FF0264" w:rsidRDefault="00B70484" w:rsidP="00B70484">
            <w:pPr>
              <w:autoSpaceDE w:val="0"/>
              <w:autoSpaceDN w:val="0"/>
              <w:adjustRightInd w:val="0"/>
              <w:ind w:left="720" w:hanging="36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color w:val="4A4A4A"/>
                <w:lang w:eastAsia="en-US"/>
              </w:rPr>
              <w:t>Berechnung und Dokumentation</w:t>
            </w:r>
          </w:p>
          <w:p w14:paraId="3B0ED651" w14:textId="588C28DE" w:rsidR="00323F57" w:rsidRPr="00FF0264" w:rsidRDefault="00B70484" w:rsidP="00B70484">
            <w:pPr>
              <w:autoSpaceDE w:val="0"/>
              <w:autoSpaceDN w:val="0"/>
              <w:adjustRightInd w:val="0"/>
              <w:ind w:left="720" w:hanging="36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color w:val="4A4A4A"/>
                <w:lang w:eastAsia="en-US"/>
              </w:rPr>
              <w:t>Übungsbeispiel</w:t>
            </w:r>
          </w:p>
        </w:tc>
      </w:tr>
      <w:tr w:rsidR="00323F57" w:rsidRPr="00006F4B" w14:paraId="681D568B" w14:textId="77777777" w:rsidTr="166F42D8">
        <w:tc>
          <w:tcPr>
            <w:tcW w:w="1154" w:type="dxa"/>
            <w:shd w:val="clear" w:color="auto" w:fill="auto"/>
          </w:tcPr>
          <w:p w14:paraId="249F39EA" w14:textId="77777777" w:rsidR="00323F57" w:rsidRPr="00FF0264" w:rsidRDefault="00323F57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</w:tc>
        <w:tc>
          <w:tcPr>
            <w:tcW w:w="7378" w:type="dxa"/>
            <w:shd w:val="clear" w:color="auto" w:fill="auto"/>
          </w:tcPr>
          <w:p w14:paraId="0B7D7C7C" w14:textId="77777777" w:rsidR="00323F57" w:rsidRPr="00FF0264" w:rsidRDefault="00323F57" w:rsidP="00FB14A2">
            <w:pPr>
              <w:tabs>
                <w:tab w:val="left" w:pos="-720"/>
              </w:tabs>
              <w:suppressAutoHyphens/>
              <w:rPr>
                <w:b/>
                <w:noProof/>
                <w:color w:val="4A4A4A"/>
              </w:rPr>
            </w:pPr>
          </w:p>
        </w:tc>
      </w:tr>
      <w:tr w:rsidR="00323F57" w:rsidRPr="00006F4B" w14:paraId="144707B2" w14:textId="77777777" w:rsidTr="166F42D8">
        <w:tc>
          <w:tcPr>
            <w:tcW w:w="1154" w:type="dxa"/>
            <w:shd w:val="clear" w:color="auto" w:fill="auto"/>
          </w:tcPr>
          <w:p w14:paraId="488E06DC" w14:textId="77777777" w:rsidR="00323F57" w:rsidRPr="00FF0264" w:rsidRDefault="007D224C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  <w:r w:rsidRPr="00FF0264">
              <w:rPr>
                <w:b/>
                <w:color w:val="4A4A4A"/>
                <w:spacing w:val="-2"/>
              </w:rPr>
              <w:t>10</w:t>
            </w:r>
            <w:r w:rsidR="0012187D" w:rsidRPr="00FF0264">
              <w:rPr>
                <w:b/>
                <w:color w:val="4A4A4A"/>
                <w:spacing w:val="-2"/>
              </w:rPr>
              <w:t>:</w:t>
            </w:r>
            <w:r w:rsidR="00323F57" w:rsidRPr="00FF0264">
              <w:rPr>
                <w:b/>
                <w:color w:val="4A4A4A"/>
                <w:spacing w:val="-2"/>
              </w:rPr>
              <w:t>30</w:t>
            </w:r>
          </w:p>
        </w:tc>
        <w:tc>
          <w:tcPr>
            <w:tcW w:w="7378" w:type="dxa"/>
            <w:shd w:val="clear" w:color="auto" w:fill="auto"/>
          </w:tcPr>
          <w:p w14:paraId="0BAA0323" w14:textId="77777777" w:rsidR="00323F57" w:rsidRPr="00FF0264" w:rsidRDefault="007D224C" w:rsidP="007D224C">
            <w:pPr>
              <w:tabs>
                <w:tab w:val="left" w:pos="-720"/>
              </w:tabs>
              <w:suppressAutoHyphens/>
              <w:rPr>
                <w:b/>
                <w:color w:val="4A4A4A"/>
              </w:rPr>
            </w:pPr>
            <w:r w:rsidRPr="00FF0264">
              <w:rPr>
                <w:b/>
                <w:noProof/>
                <w:color w:val="4A4A4A"/>
              </w:rPr>
              <w:t>Kaffeepause</w:t>
            </w:r>
          </w:p>
        </w:tc>
      </w:tr>
      <w:tr w:rsidR="007D224C" w:rsidRPr="00006F4B" w14:paraId="03E08AF8" w14:textId="77777777" w:rsidTr="166F42D8">
        <w:tc>
          <w:tcPr>
            <w:tcW w:w="1154" w:type="dxa"/>
            <w:shd w:val="clear" w:color="auto" w:fill="auto"/>
          </w:tcPr>
          <w:p w14:paraId="03FEF110" w14:textId="77777777" w:rsidR="007D224C" w:rsidRPr="00FF0264" w:rsidRDefault="007D224C" w:rsidP="00795850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  <w:p w14:paraId="6672AB88" w14:textId="77777777" w:rsidR="007D224C" w:rsidRPr="00FF0264" w:rsidRDefault="007D224C" w:rsidP="007D224C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  <w:r w:rsidRPr="00FF0264">
              <w:rPr>
                <w:b/>
                <w:color w:val="4A4A4A"/>
                <w:spacing w:val="-2"/>
              </w:rPr>
              <w:t>10</w:t>
            </w:r>
            <w:r w:rsidR="0012187D" w:rsidRPr="00FF0264">
              <w:rPr>
                <w:b/>
                <w:color w:val="4A4A4A"/>
                <w:spacing w:val="-2"/>
              </w:rPr>
              <w:t>:</w:t>
            </w:r>
            <w:r w:rsidRPr="00FF0264">
              <w:rPr>
                <w:b/>
                <w:color w:val="4A4A4A"/>
                <w:spacing w:val="-2"/>
              </w:rPr>
              <w:t>45</w:t>
            </w:r>
          </w:p>
        </w:tc>
        <w:tc>
          <w:tcPr>
            <w:tcW w:w="7378" w:type="dxa"/>
            <w:shd w:val="clear" w:color="auto" w:fill="auto"/>
          </w:tcPr>
          <w:p w14:paraId="582B6D80" w14:textId="77777777" w:rsidR="007D224C" w:rsidRPr="00FF0264" w:rsidRDefault="007D224C" w:rsidP="007D224C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  <w:p w14:paraId="7D8A422B" w14:textId="77777777" w:rsidR="00B70484" w:rsidRPr="00FF0264" w:rsidRDefault="00B70484" w:rsidP="00B70484">
            <w:pPr>
              <w:autoSpaceDE w:val="0"/>
              <w:autoSpaceDN w:val="0"/>
              <w:adjustRightInd w:val="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b/>
                <w:bCs/>
                <w:color w:val="4A4A4A"/>
                <w:lang w:eastAsia="en-US"/>
              </w:rPr>
              <w:t>Anlegen von eigenen Artikeln Teil 1</w:t>
            </w:r>
          </w:p>
          <w:p w14:paraId="3C1957D1" w14:textId="7BE4969C" w:rsidR="00B70484" w:rsidRPr="00FF0264" w:rsidRDefault="00B70484" w:rsidP="00B70484">
            <w:pPr>
              <w:autoSpaceDE w:val="0"/>
              <w:autoSpaceDN w:val="0"/>
              <w:adjustRightInd w:val="0"/>
              <w:ind w:left="720" w:hanging="36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color w:val="4A4A4A"/>
                <w:lang w:eastAsia="en-US"/>
              </w:rPr>
              <w:t>Symbolerstellung für den Stromlaufplan</w:t>
            </w:r>
          </w:p>
          <w:p w14:paraId="334AD1DB" w14:textId="4D78F02D" w:rsidR="00B70484" w:rsidRPr="00FF0264" w:rsidRDefault="00B70484" w:rsidP="00B70484">
            <w:pPr>
              <w:autoSpaceDE w:val="0"/>
              <w:autoSpaceDN w:val="0"/>
              <w:adjustRightInd w:val="0"/>
              <w:ind w:left="720" w:hanging="36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color w:val="4A4A4A"/>
                <w:lang w:eastAsia="en-US"/>
              </w:rPr>
              <w:t>Symbolerstellung für den Aufbauplan</w:t>
            </w:r>
          </w:p>
          <w:p w14:paraId="42479793" w14:textId="77777777" w:rsidR="00B06D59" w:rsidRPr="00FF0264" w:rsidRDefault="00B70484" w:rsidP="00B70484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  <w:r w:rsidRPr="00FF0264">
              <w:rPr>
                <w:rFonts w:eastAsiaTheme="minorHAnsi"/>
                <w:color w:val="4A4A4A"/>
                <w:lang w:eastAsia="en-US"/>
              </w:rPr>
              <w:t xml:space="preserve">       Integration in den Produktkatalog</w:t>
            </w:r>
            <w:r w:rsidR="00751725" w:rsidRPr="00FF0264">
              <w:rPr>
                <w:b/>
                <w:color w:val="4A4A4A"/>
                <w:spacing w:val="-2"/>
              </w:rPr>
              <w:t xml:space="preserve"> </w:t>
            </w:r>
          </w:p>
          <w:p w14:paraId="1310BAF2" w14:textId="6C20D2E5" w:rsidR="00B70484" w:rsidRPr="00FF0264" w:rsidRDefault="00B70484" w:rsidP="00B70484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</w:tc>
      </w:tr>
      <w:tr w:rsidR="00323F57" w:rsidRPr="00006F4B" w14:paraId="07949ED1" w14:textId="77777777" w:rsidTr="166F42D8">
        <w:tc>
          <w:tcPr>
            <w:tcW w:w="1154" w:type="dxa"/>
            <w:shd w:val="clear" w:color="auto" w:fill="auto"/>
          </w:tcPr>
          <w:p w14:paraId="583FF048" w14:textId="77777777" w:rsidR="007D224C" w:rsidRPr="00FF0264" w:rsidRDefault="007D224C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  <w:r w:rsidRPr="00FF0264">
              <w:rPr>
                <w:b/>
                <w:color w:val="4A4A4A"/>
                <w:spacing w:val="-2"/>
              </w:rPr>
              <w:t>12</w:t>
            </w:r>
            <w:r w:rsidR="0012187D" w:rsidRPr="00FF0264">
              <w:rPr>
                <w:b/>
                <w:color w:val="4A4A4A"/>
                <w:spacing w:val="-2"/>
              </w:rPr>
              <w:t>:00</w:t>
            </w:r>
          </w:p>
        </w:tc>
        <w:tc>
          <w:tcPr>
            <w:tcW w:w="7378" w:type="dxa"/>
            <w:shd w:val="clear" w:color="auto" w:fill="auto"/>
          </w:tcPr>
          <w:p w14:paraId="27F1F018" w14:textId="34BF64A4" w:rsidR="00323F57" w:rsidRPr="00FF0264" w:rsidRDefault="007D224C" w:rsidP="00FB14A2">
            <w:pPr>
              <w:tabs>
                <w:tab w:val="left" w:pos="-720"/>
              </w:tabs>
              <w:suppressAutoHyphens/>
              <w:rPr>
                <w:b/>
                <w:iCs/>
                <w:color w:val="4A4A4A"/>
                <w:spacing w:val="-2"/>
              </w:rPr>
            </w:pPr>
            <w:r w:rsidRPr="00FF0264">
              <w:rPr>
                <w:b/>
                <w:iCs/>
                <w:color w:val="4A4A4A"/>
                <w:spacing w:val="-2"/>
              </w:rPr>
              <w:t>Mittag</w:t>
            </w:r>
            <w:r w:rsidR="00B70484" w:rsidRPr="00FF0264">
              <w:rPr>
                <w:b/>
                <w:iCs/>
                <w:color w:val="4A4A4A"/>
                <w:spacing w:val="-2"/>
              </w:rPr>
              <w:t>spause</w:t>
            </w:r>
          </w:p>
        </w:tc>
      </w:tr>
      <w:tr w:rsidR="00323F57" w:rsidRPr="00006F4B" w14:paraId="26097655" w14:textId="77777777" w:rsidTr="166F42D8">
        <w:tc>
          <w:tcPr>
            <w:tcW w:w="1154" w:type="dxa"/>
            <w:shd w:val="clear" w:color="auto" w:fill="auto"/>
          </w:tcPr>
          <w:p w14:paraId="6B9D6016" w14:textId="77777777" w:rsidR="00323F57" w:rsidRPr="00FF0264" w:rsidRDefault="00323F57" w:rsidP="007D224C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</w:tc>
        <w:tc>
          <w:tcPr>
            <w:tcW w:w="7378" w:type="dxa"/>
            <w:shd w:val="clear" w:color="auto" w:fill="auto"/>
          </w:tcPr>
          <w:p w14:paraId="0F7C139F" w14:textId="77777777" w:rsidR="00323F57" w:rsidRPr="00FF0264" w:rsidRDefault="00323F57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</w:tc>
      </w:tr>
      <w:tr w:rsidR="00323F57" w:rsidRPr="00006F4B" w14:paraId="635CB559" w14:textId="77777777" w:rsidTr="166F42D8">
        <w:tc>
          <w:tcPr>
            <w:tcW w:w="1154" w:type="dxa"/>
            <w:shd w:val="clear" w:color="auto" w:fill="auto"/>
          </w:tcPr>
          <w:p w14:paraId="540D5DDD" w14:textId="3864AB65" w:rsidR="00323F57" w:rsidRPr="00FF0264" w:rsidRDefault="00323F57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  <w:r w:rsidRPr="00FF0264">
              <w:rPr>
                <w:b/>
                <w:color w:val="4A4A4A"/>
                <w:spacing w:val="-2"/>
              </w:rPr>
              <w:t>1</w:t>
            </w:r>
            <w:r w:rsidR="00B70484" w:rsidRPr="00FF0264">
              <w:rPr>
                <w:b/>
                <w:color w:val="4A4A4A"/>
                <w:spacing w:val="-2"/>
              </w:rPr>
              <w:t>3</w:t>
            </w:r>
            <w:r w:rsidR="0012187D" w:rsidRPr="00FF0264">
              <w:rPr>
                <w:b/>
                <w:color w:val="4A4A4A"/>
                <w:spacing w:val="-2"/>
              </w:rPr>
              <w:t>:</w:t>
            </w:r>
            <w:r w:rsidR="00B70484" w:rsidRPr="00FF0264">
              <w:rPr>
                <w:b/>
                <w:color w:val="4A4A4A"/>
                <w:spacing w:val="-2"/>
              </w:rPr>
              <w:t>00</w:t>
            </w:r>
          </w:p>
        </w:tc>
        <w:tc>
          <w:tcPr>
            <w:tcW w:w="7378" w:type="dxa"/>
            <w:shd w:val="clear" w:color="auto" w:fill="auto"/>
          </w:tcPr>
          <w:p w14:paraId="33EBCA61" w14:textId="77777777" w:rsidR="00B70484" w:rsidRPr="00FF0264" w:rsidRDefault="00B70484" w:rsidP="00B70484">
            <w:pPr>
              <w:autoSpaceDE w:val="0"/>
              <w:autoSpaceDN w:val="0"/>
              <w:adjustRightInd w:val="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b/>
                <w:bCs/>
                <w:color w:val="4A4A4A"/>
                <w:lang w:eastAsia="en-US"/>
              </w:rPr>
              <w:t>Anlegen von eigenen Artikeln Teil 2</w:t>
            </w:r>
          </w:p>
          <w:p w14:paraId="77BFC560" w14:textId="3E69C4A0" w:rsidR="00B70484" w:rsidRPr="00FF0264" w:rsidRDefault="00B70484" w:rsidP="00B70484">
            <w:pPr>
              <w:autoSpaceDE w:val="0"/>
              <w:autoSpaceDN w:val="0"/>
              <w:adjustRightInd w:val="0"/>
              <w:ind w:left="720" w:hanging="36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color w:val="4A4A4A"/>
                <w:lang w:eastAsia="en-US"/>
              </w:rPr>
              <w:t>Selbstständiges Anlegen definierter Artikel</w:t>
            </w:r>
          </w:p>
          <w:p w14:paraId="0EF4E0B2" w14:textId="6B41189F" w:rsidR="00323F57" w:rsidRPr="00FF0264" w:rsidRDefault="00B70484" w:rsidP="00B7048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4A4A4A"/>
                <w:sz w:val="22"/>
                <w:szCs w:val="22"/>
              </w:rPr>
            </w:pPr>
            <w:r w:rsidRPr="00FF0264">
              <w:rPr>
                <w:rFonts w:ascii="Arial" w:eastAsiaTheme="minorHAnsi" w:hAnsi="Arial" w:cs="Arial"/>
                <w:color w:val="4A4A4A"/>
                <w:sz w:val="22"/>
                <w:szCs w:val="22"/>
                <w:lang w:eastAsia="en-US"/>
              </w:rPr>
              <w:t xml:space="preserve">      Artikel aus bestehenden Komponenten erstellen</w:t>
            </w:r>
          </w:p>
        </w:tc>
      </w:tr>
      <w:tr w:rsidR="00323F57" w:rsidRPr="00006F4B" w14:paraId="6FD7FF2D" w14:textId="77777777" w:rsidTr="166F42D8">
        <w:tc>
          <w:tcPr>
            <w:tcW w:w="1154" w:type="dxa"/>
            <w:shd w:val="clear" w:color="auto" w:fill="auto"/>
          </w:tcPr>
          <w:p w14:paraId="76A6095F" w14:textId="77777777" w:rsidR="00323F57" w:rsidRPr="00FF0264" w:rsidRDefault="00323F57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</w:tc>
        <w:tc>
          <w:tcPr>
            <w:tcW w:w="7378" w:type="dxa"/>
            <w:shd w:val="clear" w:color="auto" w:fill="auto"/>
          </w:tcPr>
          <w:p w14:paraId="5AC26CE2" w14:textId="77777777" w:rsidR="00323F57" w:rsidRPr="00FF0264" w:rsidRDefault="00323F57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</w:tc>
      </w:tr>
      <w:tr w:rsidR="00B70484" w:rsidRPr="00006F4B" w14:paraId="6E9576BB" w14:textId="77777777" w:rsidTr="166F42D8">
        <w:tc>
          <w:tcPr>
            <w:tcW w:w="1154" w:type="dxa"/>
            <w:shd w:val="clear" w:color="auto" w:fill="auto"/>
          </w:tcPr>
          <w:p w14:paraId="38393BD0" w14:textId="0C32D158" w:rsidR="00B70484" w:rsidRPr="00FF0264" w:rsidRDefault="00B70484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  <w:r w:rsidRPr="00FF0264">
              <w:rPr>
                <w:b/>
                <w:color w:val="4A4A4A"/>
                <w:spacing w:val="-2"/>
              </w:rPr>
              <w:t>14:00</w:t>
            </w:r>
          </w:p>
        </w:tc>
        <w:tc>
          <w:tcPr>
            <w:tcW w:w="7378" w:type="dxa"/>
            <w:shd w:val="clear" w:color="auto" w:fill="auto"/>
          </w:tcPr>
          <w:p w14:paraId="2A408A61" w14:textId="77777777" w:rsidR="00B70484" w:rsidRPr="00FF0264" w:rsidRDefault="00B70484" w:rsidP="00B70484">
            <w:pPr>
              <w:autoSpaceDE w:val="0"/>
              <w:autoSpaceDN w:val="0"/>
              <w:adjustRightInd w:val="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b/>
                <w:bCs/>
                <w:color w:val="4A4A4A"/>
                <w:lang w:eastAsia="en-US"/>
              </w:rPr>
              <w:t>Makros und DWG-Erzeugung</w:t>
            </w:r>
          </w:p>
          <w:p w14:paraId="09097532" w14:textId="70162674" w:rsidR="00B70484" w:rsidRPr="00FF0264" w:rsidRDefault="00B70484" w:rsidP="00B70484">
            <w:pPr>
              <w:autoSpaceDE w:val="0"/>
              <w:autoSpaceDN w:val="0"/>
              <w:adjustRightInd w:val="0"/>
              <w:ind w:left="720" w:hanging="36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color w:val="4A4A4A"/>
                <w:lang w:eastAsia="en-US"/>
              </w:rPr>
              <w:t>DWG erstellen und im Projekt nutzen</w:t>
            </w:r>
          </w:p>
          <w:p w14:paraId="4AE1BD5B" w14:textId="285608DD" w:rsidR="00B70484" w:rsidRPr="00FF0264" w:rsidRDefault="00B70484" w:rsidP="00B70484">
            <w:pPr>
              <w:autoSpaceDE w:val="0"/>
              <w:autoSpaceDN w:val="0"/>
              <w:adjustRightInd w:val="0"/>
              <w:ind w:left="720" w:hanging="36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color w:val="4A4A4A"/>
                <w:lang w:eastAsia="en-US"/>
              </w:rPr>
              <w:t>Anlegen und Anwenden von Makros</w:t>
            </w:r>
            <w:r w:rsidRPr="00FF0264">
              <w:rPr>
                <w:rFonts w:eastAsiaTheme="minorHAnsi"/>
                <w:b/>
                <w:bCs/>
                <w:color w:val="4A4A4A"/>
                <w:lang w:eastAsia="en-US"/>
              </w:rPr>
              <w:t xml:space="preserve"> </w:t>
            </w:r>
          </w:p>
          <w:p w14:paraId="06B87CB9" w14:textId="4E59BBE1" w:rsidR="00B70484" w:rsidRPr="00FF0264" w:rsidRDefault="00B70484" w:rsidP="00B70484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  <w:r w:rsidRPr="00FF0264">
              <w:rPr>
                <w:rFonts w:eastAsiaTheme="minorHAnsi"/>
                <w:color w:val="4A4A4A"/>
                <w:lang w:eastAsia="en-US"/>
              </w:rPr>
              <w:t xml:space="preserve">      Effektives Arbeiten im manuellen SLP</w:t>
            </w:r>
          </w:p>
        </w:tc>
      </w:tr>
      <w:tr w:rsidR="00B70484" w:rsidRPr="00006F4B" w14:paraId="3E9BEBAC" w14:textId="77777777" w:rsidTr="166F42D8">
        <w:tc>
          <w:tcPr>
            <w:tcW w:w="1154" w:type="dxa"/>
            <w:shd w:val="clear" w:color="auto" w:fill="auto"/>
          </w:tcPr>
          <w:p w14:paraId="17D829B3" w14:textId="77777777" w:rsidR="00B70484" w:rsidRPr="00FF0264" w:rsidRDefault="00B70484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</w:tc>
        <w:tc>
          <w:tcPr>
            <w:tcW w:w="7378" w:type="dxa"/>
            <w:shd w:val="clear" w:color="auto" w:fill="auto"/>
          </w:tcPr>
          <w:p w14:paraId="5AC47A7D" w14:textId="77777777" w:rsidR="00B70484" w:rsidRPr="00FF0264" w:rsidRDefault="00B70484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</w:tc>
      </w:tr>
      <w:tr w:rsidR="00B70484" w:rsidRPr="00006F4B" w14:paraId="673EBF78" w14:textId="77777777" w:rsidTr="166F42D8">
        <w:tc>
          <w:tcPr>
            <w:tcW w:w="1154" w:type="dxa"/>
            <w:shd w:val="clear" w:color="auto" w:fill="auto"/>
          </w:tcPr>
          <w:p w14:paraId="348B9104" w14:textId="2F3707A2" w:rsidR="00B70484" w:rsidRPr="00FF0264" w:rsidRDefault="00B70484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  <w:r w:rsidRPr="00FF0264">
              <w:rPr>
                <w:b/>
                <w:color w:val="4A4A4A"/>
                <w:spacing w:val="-2"/>
              </w:rPr>
              <w:t>14:30</w:t>
            </w:r>
          </w:p>
        </w:tc>
        <w:tc>
          <w:tcPr>
            <w:tcW w:w="7378" w:type="dxa"/>
            <w:shd w:val="clear" w:color="auto" w:fill="auto"/>
          </w:tcPr>
          <w:p w14:paraId="694716B3" w14:textId="5AE3634B" w:rsidR="00B70484" w:rsidRPr="00FF0264" w:rsidRDefault="00B70484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  <w:r w:rsidRPr="00FF0264">
              <w:rPr>
                <w:b/>
                <w:color w:val="4A4A4A"/>
                <w:spacing w:val="-2"/>
              </w:rPr>
              <w:t>Kaffeepause</w:t>
            </w:r>
          </w:p>
        </w:tc>
      </w:tr>
      <w:tr w:rsidR="00B70484" w:rsidRPr="00006F4B" w14:paraId="6F811296" w14:textId="77777777" w:rsidTr="166F42D8">
        <w:tc>
          <w:tcPr>
            <w:tcW w:w="1154" w:type="dxa"/>
            <w:shd w:val="clear" w:color="auto" w:fill="auto"/>
          </w:tcPr>
          <w:p w14:paraId="091EEECB" w14:textId="77777777" w:rsidR="00B70484" w:rsidRPr="00FF0264" w:rsidRDefault="00B70484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</w:tc>
        <w:tc>
          <w:tcPr>
            <w:tcW w:w="7378" w:type="dxa"/>
            <w:shd w:val="clear" w:color="auto" w:fill="auto"/>
          </w:tcPr>
          <w:p w14:paraId="02BB88F0" w14:textId="77777777" w:rsidR="00B70484" w:rsidRPr="00FF0264" w:rsidRDefault="00B70484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</w:tc>
      </w:tr>
      <w:tr w:rsidR="00B70484" w:rsidRPr="00006F4B" w14:paraId="664052A9" w14:textId="77777777" w:rsidTr="166F42D8">
        <w:tc>
          <w:tcPr>
            <w:tcW w:w="1154" w:type="dxa"/>
            <w:shd w:val="clear" w:color="auto" w:fill="auto"/>
          </w:tcPr>
          <w:p w14:paraId="0DE79B5A" w14:textId="128F0950" w:rsidR="00B70484" w:rsidRPr="00FF0264" w:rsidRDefault="00B70484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  <w:r w:rsidRPr="00FF0264">
              <w:rPr>
                <w:b/>
                <w:color w:val="4A4A4A"/>
                <w:spacing w:val="-2"/>
              </w:rPr>
              <w:t>14:45</w:t>
            </w:r>
          </w:p>
        </w:tc>
        <w:tc>
          <w:tcPr>
            <w:tcW w:w="7378" w:type="dxa"/>
            <w:shd w:val="clear" w:color="auto" w:fill="auto"/>
          </w:tcPr>
          <w:p w14:paraId="44FC6FF9" w14:textId="77777777" w:rsidR="00B70484" w:rsidRPr="00FF0264" w:rsidRDefault="00B70484" w:rsidP="00B70484">
            <w:pPr>
              <w:autoSpaceDE w:val="0"/>
              <w:autoSpaceDN w:val="0"/>
              <w:adjustRightInd w:val="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b/>
                <w:bCs/>
                <w:color w:val="4A4A4A"/>
                <w:lang w:eastAsia="en-US"/>
              </w:rPr>
              <w:t>Planung einer Türsprechanlage</w:t>
            </w:r>
          </w:p>
          <w:p w14:paraId="23608FA8" w14:textId="2F8566CD" w:rsidR="00B70484" w:rsidRPr="00FF0264" w:rsidRDefault="00B70484" w:rsidP="00B70484">
            <w:pPr>
              <w:autoSpaceDE w:val="0"/>
              <w:autoSpaceDN w:val="0"/>
              <w:adjustRightInd w:val="0"/>
              <w:ind w:left="720" w:hanging="36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color w:val="4A4A4A"/>
                <w:lang w:eastAsia="en-US"/>
              </w:rPr>
              <w:t>Modulbeschreibung</w:t>
            </w:r>
          </w:p>
          <w:p w14:paraId="4A73DE99" w14:textId="57423321" w:rsidR="00B70484" w:rsidRPr="00FF0264" w:rsidRDefault="00B70484" w:rsidP="00B70484">
            <w:pPr>
              <w:autoSpaceDE w:val="0"/>
              <w:autoSpaceDN w:val="0"/>
              <w:adjustRightInd w:val="0"/>
              <w:ind w:left="720" w:hanging="36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color w:val="4A4A4A"/>
                <w:lang w:eastAsia="en-US"/>
              </w:rPr>
              <w:t>Arbeitserleichterung durch Makros</w:t>
            </w:r>
          </w:p>
          <w:p w14:paraId="093F8E3C" w14:textId="063A1765" w:rsidR="00B70484" w:rsidRPr="00FF0264" w:rsidRDefault="00B70484" w:rsidP="00B70484">
            <w:pPr>
              <w:autoSpaceDE w:val="0"/>
              <w:autoSpaceDN w:val="0"/>
              <w:adjustRightInd w:val="0"/>
              <w:ind w:left="720" w:hanging="360"/>
              <w:rPr>
                <w:rFonts w:eastAsiaTheme="minorHAnsi"/>
                <w:color w:val="4A4A4A"/>
                <w:lang w:eastAsia="en-US"/>
              </w:rPr>
            </w:pPr>
            <w:r w:rsidRPr="00FF0264">
              <w:rPr>
                <w:rFonts w:eastAsiaTheme="minorHAnsi"/>
                <w:color w:val="4A4A4A"/>
                <w:lang w:eastAsia="en-US"/>
              </w:rPr>
              <w:t>Adressierung und Dämpfungsberechnung</w:t>
            </w:r>
            <w:r w:rsidRPr="00FF0264">
              <w:rPr>
                <w:rFonts w:eastAsiaTheme="minorHAnsi"/>
                <w:b/>
                <w:bCs/>
                <w:lang w:eastAsia="en-US"/>
              </w:rPr>
              <w:tab/>
            </w:r>
          </w:p>
        </w:tc>
      </w:tr>
      <w:tr w:rsidR="00B70484" w:rsidRPr="00006F4B" w14:paraId="624DF17D" w14:textId="77777777" w:rsidTr="166F42D8">
        <w:tc>
          <w:tcPr>
            <w:tcW w:w="1154" w:type="dxa"/>
            <w:shd w:val="clear" w:color="auto" w:fill="auto"/>
          </w:tcPr>
          <w:p w14:paraId="58AE06C6" w14:textId="77777777" w:rsidR="00B70484" w:rsidRPr="00FF0264" w:rsidRDefault="00B70484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</w:tc>
        <w:tc>
          <w:tcPr>
            <w:tcW w:w="7378" w:type="dxa"/>
            <w:shd w:val="clear" w:color="auto" w:fill="auto"/>
          </w:tcPr>
          <w:p w14:paraId="2746CDB2" w14:textId="77777777" w:rsidR="00B70484" w:rsidRPr="00FF0264" w:rsidRDefault="00B70484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</w:p>
        </w:tc>
      </w:tr>
      <w:tr w:rsidR="00323F57" w:rsidRPr="00006F4B" w14:paraId="065345BA" w14:textId="77777777" w:rsidTr="166F42D8">
        <w:tc>
          <w:tcPr>
            <w:tcW w:w="1154" w:type="dxa"/>
            <w:shd w:val="clear" w:color="auto" w:fill="auto"/>
          </w:tcPr>
          <w:p w14:paraId="4C6562D3" w14:textId="3FA5ACDE" w:rsidR="00323F57" w:rsidRPr="00FF0264" w:rsidRDefault="00B06D59" w:rsidP="00B06D59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  <w:r w:rsidRPr="00FF0264">
              <w:rPr>
                <w:b/>
                <w:color w:val="4A4A4A"/>
                <w:spacing w:val="-2"/>
              </w:rPr>
              <w:t>1</w:t>
            </w:r>
            <w:r w:rsidR="00B70484" w:rsidRPr="00FF0264">
              <w:rPr>
                <w:b/>
                <w:color w:val="4A4A4A"/>
                <w:spacing w:val="-2"/>
              </w:rPr>
              <w:t>6</w:t>
            </w:r>
            <w:r w:rsidR="0012187D" w:rsidRPr="00FF0264">
              <w:rPr>
                <w:b/>
                <w:color w:val="4A4A4A"/>
                <w:spacing w:val="-2"/>
              </w:rPr>
              <w:t>:</w:t>
            </w:r>
            <w:r w:rsidR="00B70484" w:rsidRPr="00FF0264">
              <w:rPr>
                <w:b/>
                <w:color w:val="4A4A4A"/>
                <w:spacing w:val="-2"/>
              </w:rPr>
              <w:t>0</w:t>
            </w:r>
            <w:r w:rsidRPr="00FF0264">
              <w:rPr>
                <w:b/>
                <w:color w:val="4A4A4A"/>
                <w:spacing w:val="-2"/>
              </w:rPr>
              <w:t>0</w:t>
            </w:r>
          </w:p>
        </w:tc>
        <w:tc>
          <w:tcPr>
            <w:tcW w:w="7378" w:type="dxa"/>
            <w:shd w:val="clear" w:color="auto" w:fill="auto"/>
          </w:tcPr>
          <w:p w14:paraId="688D0DB2" w14:textId="77777777" w:rsidR="00323F57" w:rsidRPr="00FF0264" w:rsidRDefault="00751725" w:rsidP="0012187D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</w:rPr>
            </w:pPr>
            <w:r w:rsidRPr="00FF0264">
              <w:rPr>
                <w:b/>
                <w:color w:val="4A4A4A"/>
                <w:spacing w:val="-2"/>
              </w:rPr>
              <w:t>Ende des Seminares und Verabschiedung</w:t>
            </w:r>
          </w:p>
        </w:tc>
      </w:tr>
      <w:tr w:rsidR="00323F57" w:rsidRPr="00006F4B" w14:paraId="747B41F2" w14:textId="77777777" w:rsidTr="166F42D8">
        <w:tc>
          <w:tcPr>
            <w:tcW w:w="1154" w:type="dxa"/>
            <w:shd w:val="clear" w:color="auto" w:fill="auto"/>
          </w:tcPr>
          <w:p w14:paraId="43A69ECD" w14:textId="77777777" w:rsidR="00323F57" w:rsidRPr="00006F4B" w:rsidRDefault="00323F57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  <w:sz w:val="21"/>
                <w:szCs w:val="21"/>
              </w:rPr>
            </w:pPr>
          </w:p>
        </w:tc>
        <w:tc>
          <w:tcPr>
            <w:tcW w:w="7378" w:type="dxa"/>
            <w:shd w:val="clear" w:color="auto" w:fill="auto"/>
          </w:tcPr>
          <w:p w14:paraId="6A26FB15" w14:textId="77777777" w:rsidR="00323F57" w:rsidRPr="00006F4B" w:rsidRDefault="00323F57" w:rsidP="00FB14A2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4A4A4A"/>
                <w:spacing w:val="-2"/>
                <w:sz w:val="21"/>
                <w:szCs w:val="21"/>
              </w:rPr>
            </w:pPr>
          </w:p>
        </w:tc>
      </w:tr>
      <w:tr w:rsidR="00323F57" w:rsidRPr="00006F4B" w14:paraId="1F521868" w14:textId="77777777" w:rsidTr="166F42D8">
        <w:tc>
          <w:tcPr>
            <w:tcW w:w="1154" w:type="dxa"/>
            <w:shd w:val="clear" w:color="auto" w:fill="auto"/>
          </w:tcPr>
          <w:p w14:paraId="379DE1A4" w14:textId="77777777" w:rsidR="00323F57" w:rsidRPr="00006F4B" w:rsidRDefault="00323F57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  <w:sz w:val="21"/>
                <w:szCs w:val="21"/>
              </w:rPr>
            </w:pPr>
          </w:p>
        </w:tc>
        <w:tc>
          <w:tcPr>
            <w:tcW w:w="7378" w:type="dxa"/>
            <w:shd w:val="clear" w:color="auto" w:fill="auto"/>
          </w:tcPr>
          <w:p w14:paraId="3EE62CD1" w14:textId="77777777" w:rsidR="00B06D59" w:rsidRPr="00B06D59" w:rsidRDefault="00B06D59" w:rsidP="0012187D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  <w:sz w:val="21"/>
                <w:szCs w:val="21"/>
              </w:rPr>
            </w:pPr>
          </w:p>
        </w:tc>
      </w:tr>
      <w:tr w:rsidR="00323F57" w:rsidRPr="00006F4B" w14:paraId="7448E8DC" w14:textId="77777777" w:rsidTr="166F42D8">
        <w:tc>
          <w:tcPr>
            <w:tcW w:w="1154" w:type="dxa"/>
            <w:shd w:val="clear" w:color="auto" w:fill="auto"/>
          </w:tcPr>
          <w:p w14:paraId="2B7F1663" w14:textId="77777777" w:rsidR="00323F57" w:rsidRPr="00006F4B" w:rsidRDefault="00323F57" w:rsidP="00FB14A2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  <w:sz w:val="21"/>
                <w:szCs w:val="21"/>
              </w:rPr>
            </w:pPr>
          </w:p>
        </w:tc>
        <w:tc>
          <w:tcPr>
            <w:tcW w:w="7378" w:type="dxa"/>
            <w:shd w:val="clear" w:color="auto" w:fill="auto"/>
          </w:tcPr>
          <w:p w14:paraId="458AAE2E" w14:textId="77777777" w:rsidR="00323F57" w:rsidRPr="00B96206" w:rsidRDefault="00323F57" w:rsidP="00B96206">
            <w:pPr>
              <w:tabs>
                <w:tab w:val="left" w:pos="-720"/>
              </w:tabs>
              <w:suppressAutoHyphens/>
              <w:rPr>
                <w:b/>
                <w:color w:val="4A4A4A"/>
                <w:spacing w:val="-2"/>
                <w:sz w:val="21"/>
                <w:szCs w:val="21"/>
              </w:rPr>
            </w:pPr>
          </w:p>
        </w:tc>
      </w:tr>
    </w:tbl>
    <w:p w14:paraId="2C1A2B12" w14:textId="349CA67C" w:rsidR="00323F57" w:rsidRDefault="00323F57" w:rsidP="00B70484">
      <w:pPr>
        <w:rPr>
          <w:b/>
          <w:noProof/>
          <w:color w:val="4A4A4A"/>
          <w:sz w:val="21"/>
          <w:szCs w:val="21"/>
        </w:rPr>
      </w:pPr>
    </w:p>
    <w:sectPr w:rsidR="00323F57" w:rsidSect="00FB14A2">
      <w:headerReference w:type="default" r:id="rId11"/>
      <w:footerReference w:type="default" r:id="rId12"/>
      <w:pgSz w:w="11906" w:h="16838" w:code="9"/>
      <w:pgMar w:top="1701" w:right="1361" w:bottom="2948" w:left="136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F379" w14:textId="77777777" w:rsidR="00696BCF" w:rsidRPr="00E43FFF" w:rsidRDefault="00696BCF" w:rsidP="00E43FFF">
      <w:r>
        <w:separator/>
      </w:r>
    </w:p>
  </w:endnote>
  <w:endnote w:type="continuationSeparator" w:id="0">
    <w:p w14:paraId="0C4D6304" w14:textId="77777777" w:rsidR="00696BCF" w:rsidRPr="00E43FFF" w:rsidRDefault="00696BCF" w:rsidP="00E4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D98C" w14:textId="77777777" w:rsidR="00FB14A2" w:rsidRPr="00D774B9" w:rsidRDefault="00FB14A2" w:rsidP="00FB14A2">
    <w:pPr>
      <w:pStyle w:val="Fuzeile"/>
      <w:ind w:left="1928"/>
      <w:rPr>
        <w:color w:val="4A4A4A" w:themeColor="text1"/>
        <w:lang w:val="de-DE"/>
      </w:rPr>
    </w:pPr>
    <w:r w:rsidRPr="00700054">
      <w:rPr>
        <w:noProof/>
        <w:color w:val="4A4A4A" w:themeColor="text1"/>
        <w:lang w:val="de-DE" w:eastAsia="de-DE"/>
      </w:rPr>
      <w:drawing>
        <wp:anchor distT="0" distB="0" distL="114300" distR="114300" simplePos="0" relativeHeight="251658240" behindDoc="1" locked="0" layoutInCell="1" allowOverlap="1" wp14:anchorId="33F95703" wp14:editId="7F8BE108">
          <wp:simplePos x="0" y="0"/>
          <wp:positionH relativeFrom="page">
            <wp:posOffset>1016635</wp:posOffset>
          </wp:positionH>
          <wp:positionV relativeFrom="page">
            <wp:posOffset>9261170</wp:posOffset>
          </wp:positionV>
          <wp:extent cx="810000" cy="1062000"/>
          <wp:effectExtent l="0" t="0" r="9525" b="5080"/>
          <wp:wrapNone/>
          <wp:docPr id="3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VG_Logoreihe_45mm_sRGB_01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74B9">
      <w:rPr>
        <w:color w:val="4A4A4A" w:themeColor="text1"/>
        <w:lang w:val="de-DE"/>
      </w:rPr>
      <w:t>Rechtsform: Kommanditgesellschaft</w:t>
    </w:r>
  </w:p>
  <w:p w14:paraId="7108999A" w14:textId="77777777" w:rsidR="00AE7610" w:rsidRPr="00AE7610" w:rsidRDefault="00AE7610" w:rsidP="00AE7610">
    <w:pPr>
      <w:pStyle w:val="Fuzeile"/>
      <w:ind w:left="1932"/>
      <w:rPr>
        <w:color w:val="4A4A4A" w:themeColor="text1"/>
        <w:lang w:val="de-DE"/>
      </w:rPr>
    </w:pPr>
    <w:r w:rsidRPr="00AE7610">
      <w:rPr>
        <w:color w:val="4A4A4A" w:themeColor="text1"/>
        <w:lang w:val="de-DE"/>
      </w:rPr>
      <w:t>Sitz: Blieskastel</w:t>
    </w:r>
  </w:p>
  <w:p w14:paraId="71F9A553" w14:textId="77777777" w:rsidR="00AE7610" w:rsidRPr="00AE7610" w:rsidRDefault="00AE7610" w:rsidP="00AE7610">
    <w:pPr>
      <w:pStyle w:val="Fuzeile"/>
      <w:ind w:left="1932"/>
      <w:rPr>
        <w:color w:val="4A4A4A" w:themeColor="text1"/>
        <w:lang w:val="de-DE"/>
      </w:rPr>
    </w:pPr>
    <w:r w:rsidRPr="00AE7610">
      <w:rPr>
        <w:color w:val="4A4A4A" w:themeColor="text1"/>
        <w:lang w:val="de-DE"/>
      </w:rPr>
      <w:t>Registeramt: Saarbrücken HRA 10002</w:t>
    </w:r>
  </w:p>
  <w:p w14:paraId="11484F13" w14:textId="77777777" w:rsidR="00AE7610" w:rsidRPr="00AE7610" w:rsidRDefault="00AE7610" w:rsidP="00AE7610">
    <w:pPr>
      <w:pStyle w:val="Fuzeile"/>
      <w:ind w:left="1932"/>
      <w:rPr>
        <w:color w:val="4A4A4A" w:themeColor="text1"/>
        <w:lang w:val="de-DE"/>
      </w:rPr>
    </w:pPr>
    <w:r w:rsidRPr="00AE7610">
      <w:rPr>
        <w:color w:val="4A4A4A" w:themeColor="text1"/>
        <w:lang w:val="de-DE"/>
      </w:rPr>
      <w:t>Komplementärin: Hager Vertriebs Geschäftsführungsgesellschaft mbH, Sitz: Blieskastel, Registeramt: Saarbrücken HRB 15920</w:t>
    </w:r>
  </w:p>
  <w:p w14:paraId="1E0E515D" w14:textId="77777777" w:rsidR="00AE7610" w:rsidRPr="00AE7610" w:rsidRDefault="00AE7610" w:rsidP="00AE7610">
    <w:pPr>
      <w:pStyle w:val="Fuzeile"/>
      <w:tabs>
        <w:tab w:val="clear" w:pos="8847"/>
      </w:tabs>
      <w:ind w:left="1932"/>
      <w:rPr>
        <w:color w:val="4A4A4A" w:themeColor="text1"/>
        <w:lang w:val="de-DE"/>
      </w:rPr>
    </w:pPr>
    <w:r w:rsidRPr="00AE7610">
      <w:rPr>
        <w:color w:val="4A4A4A" w:themeColor="text1"/>
        <w:lang w:val="de-DE"/>
      </w:rPr>
      <w:t>Geschäftsführer: Sabine Busse, Mike Elbers, Jeanne Forget, Torsten Schulz</w:t>
    </w:r>
  </w:p>
  <w:p w14:paraId="07BB9A01" w14:textId="77777777" w:rsidR="008A5739" w:rsidRPr="008A5739" w:rsidRDefault="008A5739" w:rsidP="008A5739">
    <w:pPr>
      <w:pStyle w:val="Fuzeile"/>
      <w:ind w:left="1932"/>
      <w:rPr>
        <w:color w:val="4A4A4A" w:themeColor="text1"/>
        <w:lang w:val="de-DE"/>
      </w:rPr>
    </w:pPr>
  </w:p>
  <w:p w14:paraId="430FDF8C" w14:textId="77777777" w:rsidR="008A5739" w:rsidRPr="008A5739" w:rsidRDefault="008A5739" w:rsidP="008A5739">
    <w:pPr>
      <w:pStyle w:val="Fuzeile"/>
      <w:ind w:left="1932"/>
      <w:rPr>
        <w:color w:val="4A4A4A" w:themeColor="text1"/>
        <w:lang w:val="de-DE"/>
      </w:rPr>
    </w:pPr>
    <w:r w:rsidRPr="008A5739">
      <w:rPr>
        <w:color w:val="4A4A4A" w:themeColor="text1"/>
        <w:lang w:val="de-DE"/>
      </w:rPr>
      <w:t xml:space="preserve">Ihre Daten werden von uns zum Zweck der postalischen Werbung verarbeitet. Sollten Sie keine Informationen und Angebote der </w:t>
    </w:r>
  </w:p>
  <w:p w14:paraId="485A2F32" w14:textId="18DA7C46" w:rsidR="00FB14A2" w:rsidRPr="00D774B9" w:rsidRDefault="008A5739" w:rsidP="008A5739">
    <w:pPr>
      <w:pStyle w:val="Fuzeile"/>
      <w:ind w:left="1928"/>
      <w:rPr>
        <w:color w:val="4A4A4A" w:themeColor="text1"/>
        <w:lang w:val="de-DE"/>
      </w:rPr>
    </w:pPr>
    <w:r w:rsidRPr="008A5739">
      <w:rPr>
        <w:color w:val="4A4A4A" w:themeColor="text1"/>
        <w:lang w:val="de-DE"/>
      </w:rPr>
      <w:t xml:space="preserve">Hager Vertriebsgesellschaft mbH &amp; Co. KG wünschen, können Sie jederzeit per E-Mail an kundendaten@hager.de der weiteren Verwendung Ihrer Daten für Werbezwecke widersprechen. </w:t>
    </w:r>
    <w:r w:rsidRPr="007126E4">
      <w:rPr>
        <w:color w:val="4A4A4A" w:themeColor="text1"/>
      </w:rPr>
      <w:t>Weitere Informationen finden Sie auf hager.de/globaler-datenschutz</w:t>
    </w:r>
    <w:r>
      <w:rPr>
        <w:color w:val="4A4A4A" w:themeColor="text1"/>
      </w:rPr>
      <w:t>.</w:t>
    </w:r>
    <w:r w:rsidR="00FB14A2">
      <w:rPr>
        <w:color w:val="4A4A4A" w:themeColor="text1"/>
        <w:lang w:val="de-DE"/>
      </w:rPr>
      <w:tab/>
    </w:r>
    <w:r w:rsidR="00FB14A2">
      <w:rPr>
        <w:color w:val="4A4A4A" w:themeColor="text1"/>
        <w:lang w:val="de-DE"/>
      </w:rPr>
      <w:ptab w:relativeTo="margin" w:alignment="right" w:leader="none"/>
    </w:r>
    <w:r w:rsidR="00FB14A2" w:rsidRPr="00FB14A2">
      <w:rPr>
        <w:color w:val="4A4A4A" w:themeColor="text1"/>
        <w:sz w:val="14"/>
      </w:rPr>
      <w:fldChar w:fldCharType="begin"/>
    </w:r>
    <w:r w:rsidR="00FB14A2" w:rsidRPr="00FB14A2">
      <w:rPr>
        <w:color w:val="4A4A4A" w:themeColor="text1"/>
        <w:sz w:val="14"/>
        <w:lang w:val="de-DE"/>
      </w:rPr>
      <w:instrText xml:space="preserve"> PAGE  \* Arabic  \* MERGEFORMAT </w:instrText>
    </w:r>
    <w:r w:rsidR="00FB14A2" w:rsidRPr="00FB14A2">
      <w:rPr>
        <w:color w:val="4A4A4A" w:themeColor="text1"/>
        <w:sz w:val="14"/>
      </w:rPr>
      <w:fldChar w:fldCharType="separate"/>
    </w:r>
    <w:r w:rsidR="00B96206">
      <w:rPr>
        <w:noProof/>
        <w:color w:val="4A4A4A" w:themeColor="text1"/>
        <w:sz w:val="14"/>
        <w:lang w:val="de-DE"/>
      </w:rPr>
      <w:t>1</w:t>
    </w:r>
    <w:r w:rsidR="00FB14A2" w:rsidRPr="00FB14A2">
      <w:rPr>
        <w:color w:val="4A4A4A" w:themeColor="text1"/>
        <w:sz w:val="14"/>
      </w:rPr>
      <w:fldChar w:fldCharType="end"/>
    </w:r>
    <w:r w:rsidR="00FB14A2" w:rsidRPr="00FB14A2">
      <w:rPr>
        <w:color w:val="4A4A4A" w:themeColor="text1"/>
        <w:sz w:val="14"/>
        <w:lang w:val="de-DE"/>
      </w:rPr>
      <w:t>/</w:t>
    </w:r>
    <w:r w:rsidR="00FB14A2" w:rsidRPr="00FB14A2">
      <w:rPr>
        <w:color w:val="4A4A4A" w:themeColor="text1"/>
        <w:sz w:val="14"/>
      </w:rPr>
      <w:fldChar w:fldCharType="begin"/>
    </w:r>
    <w:r w:rsidR="00FB14A2" w:rsidRPr="00FB14A2">
      <w:rPr>
        <w:color w:val="4A4A4A" w:themeColor="text1"/>
        <w:sz w:val="14"/>
        <w:lang w:val="de-DE"/>
      </w:rPr>
      <w:instrText xml:space="preserve"> NUMPAGES  \* Arabic  \* MERGEFORMAT </w:instrText>
    </w:r>
    <w:r w:rsidR="00FB14A2" w:rsidRPr="00FB14A2">
      <w:rPr>
        <w:color w:val="4A4A4A" w:themeColor="text1"/>
        <w:sz w:val="14"/>
      </w:rPr>
      <w:fldChar w:fldCharType="separate"/>
    </w:r>
    <w:r w:rsidR="00B96206">
      <w:rPr>
        <w:noProof/>
        <w:color w:val="4A4A4A" w:themeColor="text1"/>
        <w:sz w:val="14"/>
        <w:lang w:val="de-DE"/>
      </w:rPr>
      <w:t>1</w:t>
    </w:r>
    <w:r w:rsidR="00FB14A2" w:rsidRPr="00FB14A2">
      <w:rPr>
        <w:color w:val="4A4A4A" w:themeColor="text1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E992D" w14:textId="77777777" w:rsidR="00696BCF" w:rsidRPr="00E43FFF" w:rsidRDefault="00696BCF" w:rsidP="00E43FFF">
      <w:r>
        <w:separator/>
      </w:r>
    </w:p>
  </w:footnote>
  <w:footnote w:type="continuationSeparator" w:id="0">
    <w:p w14:paraId="78FDA293" w14:textId="77777777" w:rsidR="00696BCF" w:rsidRPr="00E43FFF" w:rsidRDefault="00696BCF" w:rsidP="00E4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0A77" w14:textId="77777777" w:rsidR="00FB14A2" w:rsidRPr="00E43FFF" w:rsidRDefault="00FB14A2" w:rsidP="00E43FFF">
    <w:pPr>
      <w:pStyle w:val="Kopfzeile"/>
    </w:pPr>
    <w:r w:rsidRPr="00E43FF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26C99EA4" wp14:editId="1FD7C6FB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296000" cy="4320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ger_Logo_45mm_s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10FD"/>
    <w:multiLevelType w:val="multilevel"/>
    <w:tmpl w:val="C53066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7F36DE9"/>
    <w:multiLevelType w:val="multilevel"/>
    <w:tmpl w:val="C3A89E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0B57A6B"/>
    <w:multiLevelType w:val="multilevel"/>
    <w:tmpl w:val="6BC617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7A40112"/>
    <w:multiLevelType w:val="multilevel"/>
    <w:tmpl w:val="759AFB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EB05170"/>
    <w:multiLevelType w:val="multilevel"/>
    <w:tmpl w:val="14CE66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9246452"/>
    <w:multiLevelType w:val="multilevel"/>
    <w:tmpl w:val="E5187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1B915E7"/>
    <w:multiLevelType w:val="multilevel"/>
    <w:tmpl w:val="075C9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3FC4EF5"/>
    <w:multiLevelType w:val="multilevel"/>
    <w:tmpl w:val="83D89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1AF5AC1"/>
    <w:multiLevelType w:val="hybridMultilevel"/>
    <w:tmpl w:val="6ECE610C"/>
    <w:lvl w:ilvl="0" w:tplc="62F6078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C7FA3"/>
    <w:multiLevelType w:val="multilevel"/>
    <w:tmpl w:val="C32CF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58B7577"/>
    <w:multiLevelType w:val="multilevel"/>
    <w:tmpl w:val="3EDA8F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12F1737"/>
    <w:multiLevelType w:val="multilevel"/>
    <w:tmpl w:val="BAE0BB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C845C86"/>
    <w:multiLevelType w:val="multilevel"/>
    <w:tmpl w:val="7F0460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E544D8B"/>
    <w:multiLevelType w:val="multilevel"/>
    <w:tmpl w:val="239EE7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4327456">
    <w:abstractNumId w:val="8"/>
  </w:num>
  <w:num w:numId="2" w16cid:durableId="1425876934">
    <w:abstractNumId w:val="10"/>
  </w:num>
  <w:num w:numId="3" w16cid:durableId="71051737">
    <w:abstractNumId w:val="3"/>
  </w:num>
  <w:num w:numId="4" w16cid:durableId="1813129761">
    <w:abstractNumId w:val="6"/>
  </w:num>
  <w:num w:numId="5" w16cid:durableId="1752237431">
    <w:abstractNumId w:val="11"/>
  </w:num>
  <w:num w:numId="6" w16cid:durableId="1312638860">
    <w:abstractNumId w:val="0"/>
  </w:num>
  <w:num w:numId="7" w16cid:durableId="596905930">
    <w:abstractNumId w:val="12"/>
  </w:num>
  <w:num w:numId="8" w16cid:durableId="1266380446">
    <w:abstractNumId w:val="1"/>
  </w:num>
  <w:num w:numId="9" w16cid:durableId="1389953799">
    <w:abstractNumId w:val="5"/>
  </w:num>
  <w:num w:numId="10" w16cid:durableId="368578407">
    <w:abstractNumId w:val="9"/>
  </w:num>
  <w:num w:numId="11" w16cid:durableId="521478008">
    <w:abstractNumId w:val="7"/>
  </w:num>
  <w:num w:numId="12" w16cid:durableId="956133671">
    <w:abstractNumId w:val="2"/>
  </w:num>
  <w:num w:numId="13" w16cid:durableId="1990862199">
    <w:abstractNumId w:val="4"/>
  </w:num>
  <w:num w:numId="14" w16cid:durableId="450249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57"/>
    <w:rsid w:val="00004371"/>
    <w:rsid w:val="0002744A"/>
    <w:rsid w:val="00046837"/>
    <w:rsid w:val="00046CDE"/>
    <w:rsid w:val="000C7C8E"/>
    <w:rsid w:val="000F0C7F"/>
    <w:rsid w:val="0012187D"/>
    <w:rsid w:val="001B2C1E"/>
    <w:rsid w:val="0023562B"/>
    <w:rsid w:val="00275AAD"/>
    <w:rsid w:val="002B6FB7"/>
    <w:rsid w:val="002C1738"/>
    <w:rsid w:val="002C35E6"/>
    <w:rsid w:val="002D18EC"/>
    <w:rsid w:val="002D74D9"/>
    <w:rsid w:val="00323F57"/>
    <w:rsid w:val="00326FC0"/>
    <w:rsid w:val="003559A5"/>
    <w:rsid w:val="003743EA"/>
    <w:rsid w:val="00514074"/>
    <w:rsid w:val="005A4449"/>
    <w:rsid w:val="005F0180"/>
    <w:rsid w:val="00632971"/>
    <w:rsid w:val="00696BCF"/>
    <w:rsid w:val="006E04C5"/>
    <w:rsid w:val="00751725"/>
    <w:rsid w:val="00755129"/>
    <w:rsid w:val="007B5050"/>
    <w:rsid w:val="007D224C"/>
    <w:rsid w:val="007E23FC"/>
    <w:rsid w:val="00823D5F"/>
    <w:rsid w:val="008A5739"/>
    <w:rsid w:val="008D0E79"/>
    <w:rsid w:val="008D102C"/>
    <w:rsid w:val="008E6C46"/>
    <w:rsid w:val="00977EA7"/>
    <w:rsid w:val="009C2ED2"/>
    <w:rsid w:val="00A33D5F"/>
    <w:rsid w:val="00AA5404"/>
    <w:rsid w:val="00AB4127"/>
    <w:rsid w:val="00AB71F2"/>
    <w:rsid w:val="00AE7610"/>
    <w:rsid w:val="00B06D59"/>
    <w:rsid w:val="00B16BA7"/>
    <w:rsid w:val="00B25924"/>
    <w:rsid w:val="00B5200C"/>
    <w:rsid w:val="00B70484"/>
    <w:rsid w:val="00B87461"/>
    <w:rsid w:val="00B8746E"/>
    <w:rsid w:val="00B96206"/>
    <w:rsid w:val="00BD1B43"/>
    <w:rsid w:val="00BF5E02"/>
    <w:rsid w:val="00C04551"/>
    <w:rsid w:val="00C04888"/>
    <w:rsid w:val="00C21736"/>
    <w:rsid w:val="00C71CFB"/>
    <w:rsid w:val="00C81C68"/>
    <w:rsid w:val="00CF7F10"/>
    <w:rsid w:val="00D558B1"/>
    <w:rsid w:val="00D55C5B"/>
    <w:rsid w:val="00D774B9"/>
    <w:rsid w:val="00DA49DD"/>
    <w:rsid w:val="00DD194B"/>
    <w:rsid w:val="00DD27B5"/>
    <w:rsid w:val="00DD27FF"/>
    <w:rsid w:val="00DD4B5C"/>
    <w:rsid w:val="00DE6649"/>
    <w:rsid w:val="00DF6651"/>
    <w:rsid w:val="00DF6E76"/>
    <w:rsid w:val="00E0277A"/>
    <w:rsid w:val="00E11837"/>
    <w:rsid w:val="00E43FFF"/>
    <w:rsid w:val="00E83D1B"/>
    <w:rsid w:val="00FB14A2"/>
    <w:rsid w:val="00FC39FD"/>
    <w:rsid w:val="00FD2717"/>
    <w:rsid w:val="00FF0264"/>
    <w:rsid w:val="166F42D8"/>
    <w:rsid w:val="6316F264"/>
    <w:rsid w:val="7A0C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3DFF5F"/>
  <w15:docId w15:val="{FFCB807B-7AEB-D146-AA18-0DA873EB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3F57"/>
    <w:pPr>
      <w:spacing w:after="0" w:line="240" w:lineRule="auto"/>
    </w:pPr>
    <w:rPr>
      <w:rFonts w:ascii="Arial" w:eastAsia="Times New Roman" w:hAnsi="Arial" w:cs="Arial"/>
      <w:color w:val="909193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6CD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737373" w:themeColor="text2"/>
      <w:lang w:val="fr-FR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6CDE"/>
  </w:style>
  <w:style w:type="paragraph" w:styleId="Fuzeile">
    <w:name w:val="footer"/>
    <w:basedOn w:val="Standard"/>
    <w:link w:val="FuzeileZchn"/>
    <w:unhideWhenUsed/>
    <w:rsid w:val="00BD1B43"/>
    <w:pPr>
      <w:tabs>
        <w:tab w:val="right" w:pos="8847"/>
      </w:tabs>
      <w:spacing w:line="160" w:lineRule="exact"/>
    </w:pPr>
    <w:rPr>
      <w:rFonts w:asciiTheme="minorHAnsi" w:eastAsiaTheme="minorHAnsi" w:hAnsiTheme="minorHAnsi" w:cstheme="minorBidi"/>
      <w:color w:val="737373" w:themeColor="text2"/>
      <w:sz w:val="12"/>
      <w:lang w:val="fr-FR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D1B43"/>
    <w:rPr>
      <w:sz w:val="12"/>
    </w:rPr>
  </w:style>
  <w:style w:type="table" w:styleId="Tabellenraster">
    <w:name w:val="Table Grid"/>
    <w:basedOn w:val="NormaleTabelle"/>
    <w:uiPriority w:val="39"/>
    <w:rsid w:val="00AB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AB71F2"/>
    <w:pPr>
      <w:spacing w:line="200" w:lineRule="atLeast"/>
    </w:pPr>
    <w:rPr>
      <w:rFonts w:asciiTheme="minorHAnsi" w:eastAsiaTheme="minorHAnsi" w:hAnsiTheme="minorHAnsi" w:cstheme="minorBidi"/>
      <w:color w:val="737373" w:themeColor="text2"/>
      <w:sz w:val="16"/>
      <w:lang w:val="fr-FR" w:eastAsia="en-US"/>
    </w:rPr>
  </w:style>
  <w:style w:type="paragraph" w:customStyle="1" w:styleId="Empfnger">
    <w:name w:val="Empfänger"/>
    <w:basedOn w:val="Standard"/>
    <w:qFormat/>
    <w:rsid w:val="00AB71F2"/>
    <w:pPr>
      <w:spacing w:line="300" w:lineRule="atLeast"/>
    </w:pPr>
    <w:rPr>
      <w:rFonts w:asciiTheme="minorHAnsi" w:eastAsiaTheme="minorHAnsi" w:hAnsiTheme="minorHAnsi" w:cstheme="minorBidi"/>
      <w:color w:val="737373" w:themeColor="text2"/>
      <w:lang w:val="fr-FR" w:eastAsia="en-US"/>
    </w:rPr>
  </w:style>
  <w:style w:type="paragraph" w:styleId="Titel">
    <w:name w:val="Title"/>
    <w:basedOn w:val="Standard"/>
    <w:link w:val="TitelZchn"/>
    <w:uiPriority w:val="10"/>
    <w:qFormat/>
    <w:rsid w:val="00AB4127"/>
    <w:pPr>
      <w:spacing w:line="280" w:lineRule="atLeast"/>
    </w:pPr>
    <w:rPr>
      <w:rFonts w:asciiTheme="minorHAnsi" w:eastAsiaTheme="minorHAnsi" w:hAnsiTheme="minorHAnsi" w:cstheme="minorBidi"/>
      <w:b/>
      <w:color w:val="737373" w:themeColor="text2"/>
      <w:lang w:val="fr-FR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AB4127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1B43"/>
    <w:rPr>
      <w:rFonts w:ascii="Tahoma" w:eastAsiaTheme="minorHAnsi" w:hAnsi="Tahoma" w:cs="Tahoma"/>
      <w:color w:val="737373" w:themeColor="text2"/>
      <w:sz w:val="16"/>
      <w:szCs w:val="16"/>
      <w:lang w:val="fr-FR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1B4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D1B43"/>
    <w:rPr>
      <w:color w:val="00477E" w:themeColor="hyperlink"/>
      <w:u w:val="single"/>
    </w:rPr>
  </w:style>
  <w:style w:type="paragraph" w:customStyle="1" w:styleId="Fensterzeile">
    <w:name w:val="Fensterzeile"/>
    <w:basedOn w:val="Standard"/>
    <w:qFormat/>
    <w:rsid w:val="00E11837"/>
    <w:pPr>
      <w:spacing w:before="120" w:line="140" w:lineRule="exact"/>
      <w:contextualSpacing/>
    </w:pPr>
    <w:rPr>
      <w:rFonts w:asciiTheme="minorHAnsi" w:eastAsiaTheme="minorHAnsi" w:hAnsiTheme="minorHAnsi" w:cstheme="minorBidi"/>
      <w:color w:val="737373" w:themeColor="text2"/>
      <w:sz w:val="12"/>
      <w:lang w:val="fr-FR" w:eastAsia="en-US"/>
    </w:rPr>
  </w:style>
  <w:style w:type="character" w:styleId="Platzhaltertext">
    <w:name w:val="Placeholder Text"/>
    <w:basedOn w:val="Absatz-Standardschriftart"/>
    <w:uiPriority w:val="99"/>
    <w:semiHidden/>
    <w:rsid w:val="00514074"/>
    <w:rPr>
      <w:color w:val="808080"/>
    </w:rPr>
  </w:style>
  <w:style w:type="paragraph" w:customStyle="1" w:styleId="toa">
    <w:name w:val="toa"/>
    <w:basedOn w:val="Standard"/>
    <w:rsid w:val="00323F5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  <w:szCs w:val="20"/>
      <w:lang w:val="en-US"/>
    </w:rPr>
  </w:style>
  <w:style w:type="paragraph" w:styleId="Listenabsatz">
    <w:name w:val="List Paragraph"/>
    <w:basedOn w:val="Standard"/>
    <w:uiPriority w:val="34"/>
    <w:rsid w:val="007D224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5172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tscd\AppData\Roaming\Microsoft\Templates\HVG_blanko_mit_logo.dotx" TargetMode="External"/></Relationships>
</file>

<file path=word/theme/theme1.xml><?xml version="1.0" encoding="utf-8"?>
<a:theme xmlns:a="http://schemas.openxmlformats.org/drawingml/2006/main" name="Office">
  <a:themeElements>
    <a:clrScheme name="HVG Coulours">
      <a:dk1>
        <a:srgbClr val="4A4A4A"/>
      </a:dk1>
      <a:lt1>
        <a:sysClr val="window" lastClr="FFFFFF"/>
      </a:lt1>
      <a:dk2>
        <a:srgbClr val="737373"/>
      </a:dk2>
      <a:lt2>
        <a:srgbClr val="AFAFAF"/>
      </a:lt2>
      <a:accent1>
        <a:srgbClr val="4A4A4A"/>
      </a:accent1>
      <a:accent2>
        <a:srgbClr val="E46529"/>
      </a:accent2>
      <a:accent3>
        <a:srgbClr val="4A4A4A"/>
      </a:accent3>
      <a:accent4>
        <a:srgbClr val="00203E"/>
      </a:accent4>
      <a:accent5>
        <a:srgbClr val="01477E"/>
      </a:accent5>
      <a:accent6>
        <a:srgbClr val="01544E"/>
      </a:accent6>
      <a:hlink>
        <a:srgbClr val="00477E"/>
      </a:hlink>
      <a:folHlink>
        <a:srgbClr val="00477E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EB92D2DD4F14381DC38ED6953BCB2" ma:contentTypeVersion="6" ma:contentTypeDescription="Create a new document." ma:contentTypeScope="" ma:versionID="6bf89887beeb43a49160f0b36373938f">
  <xsd:schema xmlns:xsd="http://www.w3.org/2001/XMLSchema" xmlns:xs="http://www.w3.org/2001/XMLSchema" xmlns:p="http://schemas.microsoft.com/office/2006/metadata/properties" xmlns:ns2="02668c83-b0de-4922-8f97-ced7ac9037c9" xmlns:ns3="3afd5fe0-060e-48ff-889f-ffba762b77f5" targetNamespace="http://schemas.microsoft.com/office/2006/metadata/properties" ma:root="true" ma:fieldsID="1b6b12f555fc6baa3926066e0ad7c4d0" ns2:_="" ns3:_="">
    <xsd:import namespace="02668c83-b0de-4922-8f97-ced7ac9037c9"/>
    <xsd:import namespace="3afd5fe0-060e-48ff-889f-ffba762b7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8c83-b0de-4922-8f97-ced7ac90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d5fe0-060e-48ff-889f-ffba762b7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A636C-1121-46FC-9A5E-04BB5DB9E0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05033A-3E77-4307-8F03-3D773888FB87}">
  <ds:schemaRefs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afd5fe0-060e-48ff-889f-ffba762b77f5"/>
    <ds:schemaRef ds:uri="02668c83-b0de-4922-8f97-ced7ac9037c9"/>
  </ds:schemaRefs>
</ds:datastoreItem>
</file>

<file path=customXml/itemProps3.xml><?xml version="1.0" encoding="utf-8"?>
<ds:datastoreItem xmlns:ds="http://schemas.openxmlformats.org/officeDocument/2006/customXml" ds:itemID="{7D23E896-1D13-4EEF-8EB3-2C045A7FA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5EFCD0-C327-4690-8D2B-85C0AE6FA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68c83-b0de-4922-8f97-ced7ac9037c9"/>
    <ds:schemaRef ds:uri="3afd5fe0-060e-48ff-889f-ffba762b7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HVG_blanko_mit_logo.dotx</Template>
  <TotalTime>0</TotalTime>
  <Pages>1</Pages>
  <Words>126</Words>
  <Characters>797</Characters>
  <Application>Microsoft Office Word</Application>
  <DocSecurity>0</DocSecurity>
  <Lines>6</Lines>
  <Paragraphs>1</Paragraphs>
  <ScaleCrop>false</ScaleCrop>
  <Company>Hager SE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SCHEELE Stefan</dc:creator>
  <cp:lastModifiedBy>BOEHM Christine</cp:lastModifiedBy>
  <cp:revision>2</cp:revision>
  <cp:lastPrinted>2022-12-02T17:49:00Z</cp:lastPrinted>
  <dcterms:created xsi:type="dcterms:W3CDTF">2024-12-10T07:33:00Z</dcterms:created>
  <dcterms:modified xsi:type="dcterms:W3CDTF">2024-12-10T07:33:00Z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0x01010050FEB92D2DD4F14381DC38ED6953BCB2</vt:lpwstr>
  </property>
</Properties>
</file>